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Dates: Nov. Dec 4-8</w:t>
        <w:tab/>
        <w:tab/>
        <w:tab/>
        <w:tab/>
        <w:tab/>
        <w:tab/>
        <w:tab/>
        <w:tab/>
        <w:tab/>
        <w:tab/>
        <w:t xml:space="preserve">                              DPS UNIT 2: Week 5</w:t>
      </w:r>
    </w:p>
    <w:p w:rsidR="00000000" w:rsidDel="00000000" w:rsidP="00000000" w:rsidRDefault="00000000" w:rsidRPr="00000000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Unit Focus Question: How do authors use techniques and emotions to write different types of poetry?   Teacher: Butler/McFadden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Standards &amp; “I will statements”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visit the media center to pick out a just right book so that I can successfully complete a character locker project. Mrs. Butler will know I have it when my book matches my level.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complete 2 Rhyme Poems by the end of Class, so that I can understand the technique used in rhyme. I will know I have it when I find and source one poem, and create one of my own poems. Mrs. Butler will provide examples and a graphic organizer.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complete 2 Free Verse Poems by the end of class, so that I can demonstrate my understanding of poetry techniques within this type of poetry. I will know I have it when I have found and cited one poem, and created my own free verse poem. Mrs. Butler will provide an example, and explain techniques that can be used in Free Verse.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complete 2 Haiku poems by the end of class, so that I can demonstrate my understanding of poetry techniques within this type of poetry. I will know I have it when I have one found poem and created my own haiku. Mrs. Butler will provide an example and a planning page.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complete 2 Acrostic poems by the end of class, so that I can demonstrate my understanding of the technique and structure of an acrostic poem. I will know I have it when I find, and cite an acrostic poem, and create my own acrostic poem. Mrs. Butler will provide me with a planning page.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Essential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I find a book that I can read at my own independent level?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authors use rhyming technique to develop a poem?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authors use poetry techniques within a free verse poem?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is the format and technique used when writing the Haiku poem?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author’s use the unique structure of an acrostic poem to inform about the topic, or tell a story?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Do Now (5-10 Min)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Get prepared by grabbing a pencil/paper/and books to exchange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Prepare yourself by grabbing your poetry book, rhyme graphic organizer, and chromebook.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Prepare yourself by grabbing your poetry book, Free verse graphic organizer and chromebook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Get prepared by grabbing poetry book, haiku graphic organizer and chromebook.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Get prepared by getting poetry book, graphic organizer and chromebook.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Mini- Lesson: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(5 Minutes)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Instructions on letter thanking donors choose donors. Remember parts of formal letter.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Discuss format of rhyme poem, and what to do if ready for next poem.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Discuss poetry techniques that you may use in free verse.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Discuss format of haiku  poetry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 over example, discuss format of acrostic. Make expectations clear- by the end of class acrostic needs to be done for participation grade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ff99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ff9900"/>
                <w:rtl w:val="0"/>
              </w:rPr>
              <w:t xml:space="preserve">Co-Teacher Model: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Team Teach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Team Teach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Team Teach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Team Teach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Team Teach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a thank you letter for these things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-chromebooks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-Percy Books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-Wonder Books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-”Just Books” (Resistant)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Research a rhyme poem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rhyme poem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Research a Free Verse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a Free Verse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Research an example of a Haiku poem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a Haiku poem in your book.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Research an acrostic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 and write an acrostic in your book.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ff00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ff0000"/>
                <w:rtl w:val="0"/>
              </w:rPr>
              <w:t xml:space="preserve">Co-Teacher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ff00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ff0000"/>
                <w:rtl w:val="0"/>
              </w:rPr>
              <w:t xml:space="preserve">Model:  Teacher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Team Teaching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Team Teach: Find Ode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Team Teach Write Ode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Team Teach: Research Free Verse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Research a Haiku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0000ff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0000ff"/>
                <w:rtl w:val="0"/>
              </w:rPr>
              <w:t xml:space="preserve">Co- Teacher Model:  Teacher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Team Teaching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Team Teaching: Find Ode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Team Teach Write 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Team Teach: Research Free Verse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Research a Haiku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9900ff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9900ff"/>
                <w:rtl w:val="0"/>
              </w:rPr>
              <w:t xml:space="preserve">Station (if needed)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9900ff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9900ff"/>
                <w:rtl w:val="0"/>
              </w:rPr>
              <w:t xml:space="preserve">Student Led: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Homework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Article of the Week due Friday/Will go over Monday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hyperlink r:id="rId5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Core 3 Homework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Core124Homework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Due: Article of the Week: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Poetry Book Completed Through Acrostic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Core 3- Book done through Haiku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To do/Materials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Collect Homework Packet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die Flower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newsela-media.s3.amazonaws.com/pdfs/day-without-immigrants-27150-article_quiz_and_answers.pdf?AWSAccessKeyId=AKIAIOXSRXVQ3RGAX2FA&amp;Expires=1512320010&amp;Signature=Ar2irSpMs0J4%2FeQyNiqTDzwqEN0%3D" TargetMode="External"/><Relationship Id="rId6" Type="http://schemas.openxmlformats.org/officeDocument/2006/relationships/hyperlink" Target="https://newsela-media.s3.amazonaws.com/pdfs/day-without-immigrants-27151-article_quiz_and_answers.pdf?AWSAccessKeyId=AKIAIOXSRXVQ3RGAX2FA&amp;Expires=1512319958&amp;Signature=OASkN2P590yika5BHEYlsHspkaA%3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IndieFlower-regular.ttf"/></Relationships>
</file>